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2D2B" w14:textId="093DE8EB" w:rsidR="00D633EE" w:rsidRPr="00A42621" w:rsidRDefault="00E751EA">
      <w:pPr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r w:rsidRPr="00A42621">
        <w:rPr>
          <w:rFonts w:cstheme="minorHAnsi"/>
          <w:b/>
          <w:bCs/>
          <w:sz w:val="32"/>
          <w:szCs w:val="32"/>
          <w:u w:val="single"/>
        </w:rPr>
        <w:t xml:space="preserve">TNHA </w:t>
      </w:r>
      <w:r w:rsidR="006D1AD4" w:rsidRPr="00A42621">
        <w:rPr>
          <w:rFonts w:cstheme="minorHAnsi"/>
          <w:b/>
          <w:bCs/>
          <w:sz w:val="32"/>
          <w:szCs w:val="32"/>
          <w:u w:val="single"/>
        </w:rPr>
        <w:t>Curriculum Planning Document</w:t>
      </w:r>
      <w:r w:rsidR="006D1AD4" w:rsidRPr="00A42621">
        <w:rPr>
          <w:rFonts w:cstheme="minorHAnsi"/>
          <w:bCs/>
          <w:sz w:val="32"/>
          <w:szCs w:val="32"/>
        </w:rPr>
        <w:t xml:space="preserve">         </w:t>
      </w:r>
      <w:r w:rsidR="00D633EE" w:rsidRPr="00A42621">
        <w:rPr>
          <w:rFonts w:cstheme="minorHAnsi"/>
          <w:sz w:val="28"/>
          <w:szCs w:val="28"/>
        </w:rPr>
        <w:t xml:space="preserve">Subject: </w:t>
      </w:r>
      <w:r w:rsidR="003B0E83" w:rsidRPr="00A42621">
        <w:rPr>
          <w:rFonts w:cstheme="minorHAnsi"/>
          <w:b/>
          <w:sz w:val="28"/>
          <w:szCs w:val="28"/>
        </w:rPr>
        <w:t>Business</w:t>
      </w:r>
      <w:r w:rsidR="00D633EE" w:rsidRPr="00A42621">
        <w:rPr>
          <w:rFonts w:cstheme="minorHAnsi"/>
          <w:b/>
          <w:sz w:val="28"/>
          <w:szCs w:val="28"/>
        </w:rPr>
        <w:tab/>
      </w:r>
      <w:r w:rsidR="00D633EE" w:rsidRPr="00A42621">
        <w:rPr>
          <w:rFonts w:cstheme="minorHAnsi"/>
          <w:sz w:val="28"/>
          <w:szCs w:val="28"/>
        </w:rPr>
        <w:tab/>
      </w:r>
      <w:r w:rsidR="00D633EE" w:rsidRPr="00A42621">
        <w:rPr>
          <w:rFonts w:cstheme="minorHAnsi"/>
          <w:sz w:val="28"/>
          <w:szCs w:val="28"/>
        </w:rPr>
        <w:tab/>
      </w:r>
      <w:r w:rsidR="00D633EE" w:rsidRPr="00A42621">
        <w:rPr>
          <w:rFonts w:cstheme="minorHAnsi"/>
          <w:sz w:val="28"/>
          <w:szCs w:val="28"/>
        </w:rPr>
        <w:tab/>
        <w:t xml:space="preserve">Year: </w:t>
      </w:r>
      <w:r w:rsidR="003B0E83" w:rsidRPr="00A42621">
        <w:rPr>
          <w:rFonts w:cstheme="minorHAnsi"/>
          <w:b/>
          <w:sz w:val="28"/>
          <w:szCs w:val="28"/>
        </w:rPr>
        <w:t>10</w:t>
      </w:r>
    </w:p>
    <w:bookmarkEnd w:id="0"/>
    <w:p w14:paraId="18C5D311" w14:textId="77777777" w:rsidR="00D633EE" w:rsidRPr="00A42621" w:rsidRDefault="00D633EE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545"/>
        <w:gridCol w:w="1092"/>
        <w:gridCol w:w="1288"/>
        <w:gridCol w:w="1098"/>
        <w:gridCol w:w="1153"/>
        <w:gridCol w:w="1423"/>
        <w:gridCol w:w="1424"/>
        <w:gridCol w:w="1424"/>
        <w:gridCol w:w="1024"/>
        <w:gridCol w:w="1025"/>
        <w:gridCol w:w="1024"/>
        <w:gridCol w:w="1025"/>
      </w:tblGrid>
      <w:tr w:rsidR="00D4311D" w:rsidRPr="00A42621" w14:paraId="38E6C5E2" w14:textId="7EC855D5" w:rsidTr="00D4311D">
        <w:trPr>
          <w:trHeight w:val="321"/>
        </w:trPr>
        <w:tc>
          <w:tcPr>
            <w:tcW w:w="2545" w:type="dxa"/>
          </w:tcPr>
          <w:p w14:paraId="783F042C" w14:textId="77777777" w:rsidR="00D9701E" w:rsidRPr="00A42621" w:rsidRDefault="00D9701E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631" w:type="dxa"/>
            <w:gridSpan w:val="4"/>
          </w:tcPr>
          <w:p w14:paraId="4178E9EB" w14:textId="3557B389" w:rsidR="00D9701E" w:rsidRPr="00A42621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271" w:type="dxa"/>
            <w:gridSpan w:val="3"/>
          </w:tcPr>
          <w:p w14:paraId="5C11FB69" w14:textId="771E3F1B" w:rsidR="00D9701E" w:rsidRPr="00A42621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098" w:type="dxa"/>
            <w:gridSpan w:val="4"/>
          </w:tcPr>
          <w:p w14:paraId="6691C1CA" w14:textId="5E67DA2E" w:rsidR="00D9701E" w:rsidRPr="00A42621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Summer</w:t>
            </w:r>
          </w:p>
        </w:tc>
      </w:tr>
      <w:tr w:rsidR="002E267A" w:rsidRPr="00A42621" w14:paraId="3D8F2502" w14:textId="00C45481" w:rsidTr="000977C0">
        <w:trPr>
          <w:trHeight w:val="1285"/>
        </w:trPr>
        <w:tc>
          <w:tcPr>
            <w:tcW w:w="2545" w:type="dxa"/>
          </w:tcPr>
          <w:p w14:paraId="084247AC" w14:textId="6568D9B6" w:rsidR="002E267A" w:rsidRPr="00A42621" w:rsidRDefault="002E267A" w:rsidP="00621D24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4631" w:type="dxa"/>
            <w:gridSpan w:val="4"/>
          </w:tcPr>
          <w:p w14:paraId="47E844E8" w14:textId="77777777" w:rsidR="002E267A" w:rsidRPr="00A42621" w:rsidRDefault="002E267A" w:rsidP="00621D24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sz w:val="20"/>
                <w:szCs w:val="20"/>
              </w:rPr>
              <w:t>KS3: Geography - Industrial Sectors</w:t>
            </w:r>
          </w:p>
          <w:p w14:paraId="3B4CEA41" w14:textId="247BC14F" w:rsidR="00251F3C" w:rsidRPr="00A42621" w:rsidRDefault="00251F3C" w:rsidP="00621D24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sz w:val="20"/>
                <w:szCs w:val="20"/>
              </w:rPr>
              <w:t>KS3 Geography – Map skills</w:t>
            </w:r>
          </w:p>
          <w:p w14:paraId="7B069CDB" w14:textId="57736506" w:rsidR="00B25451" w:rsidRPr="00A42621" w:rsidRDefault="00251F3C" w:rsidP="00621D24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sz w:val="20"/>
                <w:szCs w:val="20"/>
              </w:rPr>
              <w:t>KS4: PE: SMART Targets</w:t>
            </w:r>
          </w:p>
        </w:tc>
        <w:tc>
          <w:tcPr>
            <w:tcW w:w="4271" w:type="dxa"/>
            <w:gridSpan w:val="3"/>
          </w:tcPr>
          <w:p w14:paraId="007C59D6" w14:textId="6653C63B" w:rsidR="002E267A" w:rsidRPr="00A42621" w:rsidRDefault="00A71E26" w:rsidP="00621D24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sz w:val="20"/>
                <w:szCs w:val="20"/>
              </w:rPr>
              <w:t>KS4: Travel &amp; Tourism – Customer needs</w:t>
            </w:r>
          </w:p>
        </w:tc>
        <w:tc>
          <w:tcPr>
            <w:tcW w:w="4098" w:type="dxa"/>
            <w:gridSpan w:val="4"/>
          </w:tcPr>
          <w:p w14:paraId="496EF432" w14:textId="77777777" w:rsidR="002E267A" w:rsidRPr="00A42621" w:rsidRDefault="00A71E26" w:rsidP="00621D24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sz w:val="20"/>
                <w:szCs w:val="20"/>
              </w:rPr>
              <w:t>KS</w:t>
            </w:r>
            <w:r w:rsidR="00251F3C" w:rsidRPr="00A42621">
              <w:rPr>
                <w:rFonts w:cstheme="minorHAnsi"/>
                <w:sz w:val="20"/>
                <w:szCs w:val="20"/>
              </w:rPr>
              <w:t>4: Geography – Cost/Benefit Analysis</w:t>
            </w:r>
          </w:p>
          <w:p w14:paraId="36E8B980" w14:textId="77777777" w:rsidR="00A71E26" w:rsidRPr="00A42621" w:rsidRDefault="00A71E26" w:rsidP="00621D24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sz w:val="20"/>
                <w:szCs w:val="20"/>
              </w:rPr>
              <w:t>KS3: LOOL – SWOT analysis?</w:t>
            </w:r>
          </w:p>
          <w:p w14:paraId="06EA7E7B" w14:textId="2641EBF6" w:rsidR="00A71E26" w:rsidRPr="00A42621" w:rsidRDefault="00A71E26" w:rsidP="00621D24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sz w:val="20"/>
                <w:szCs w:val="20"/>
              </w:rPr>
              <w:t>KS3: Geography – Employment structures</w:t>
            </w:r>
          </w:p>
        </w:tc>
      </w:tr>
      <w:tr w:rsidR="00A5623E" w:rsidRPr="00A42621" w14:paraId="06CB51E4" w14:textId="77777777" w:rsidTr="004C52F5">
        <w:trPr>
          <w:trHeight w:val="608"/>
        </w:trPr>
        <w:tc>
          <w:tcPr>
            <w:tcW w:w="2545" w:type="dxa"/>
          </w:tcPr>
          <w:p w14:paraId="25D02B7B" w14:textId="77777777" w:rsidR="00A5623E" w:rsidRPr="00A42621" w:rsidRDefault="00A5623E" w:rsidP="00A5623E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Component</w:t>
            </w:r>
          </w:p>
          <w:p w14:paraId="4121360C" w14:textId="77777777" w:rsidR="00A5623E" w:rsidRPr="00A42621" w:rsidRDefault="00A5623E" w:rsidP="003B0E8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000" w:type="dxa"/>
            <w:gridSpan w:val="11"/>
          </w:tcPr>
          <w:p w14:paraId="53494B25" w14:textId="77777777" w:rsidR="00A5623E" w:rsidRPr="00A42621" w:rsidRDefault="00A5623E" w:rsidP="00A5623E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A42621">
              <w:rPr>
                <w:rFonts w:cstheme="minorHAnsi"/>
                <w:b/>
                <w:color w:val="4472C4" w:themeColor="accent1"/>
              </w:rPr>
              <w:t>Component 1 : Exploring Enterprises</w:t>
            </w:r>
          </w:p>
          <w:p w14:paraId="5F1D6C29" w14:textId="77777777" w:rsidR="00A5623E" w:rsidRPr="00A42621" w:rsidRDefault="00A5623E" w:rsidP="003B0E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311D" w:rsidRPr="00A42621" w14:paraId="0831DB64" w14:textId="6D02EF34" w:rsidTr="00D4311D">
        <w:trPr>
          <w:trHeight w:val="608"/>
        </w:trPr>
        <w:tc>
          <w:tcPr>
            <w:tcW w:w="2545" w:type="dxa"/>
          </w:tcPr>
          <w:p w14:paraId="378B9565" w14:textId="3FF49A4C" w:rsidR="003630FC" w:rsidRPr="00A42621" w:rsidRDefault="003630FC" w:rsidP="003B0E83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Learning Aim</w:t>
            </w:r>
          </w:p>
        </w:tc>
        <w:tc>
          <w:tcPr>
            <w:tcW w:w="4631" w:type="dxa"/>
            <w:gridSpan w:val="4"/>
          </w:tcPr>
          <w:p w14:paraId="6F41681A" w14:textId="66340E03" w:rsidR="003630FC" w:rsidRPr="00A42621" w:rsidRDefault="003630FC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Learning aim A: Examine the characteristics of enterprises</w:t>
            </w:r>
          </w:p>
        </w:tc>
        <w:tc>
          <w:tcPr>
            <w:tcW w:w="4271" w:type="dxa"/>
            <w:gridSpan w:val="3"/>
          </w:tcPr>
          <w:p w14:paraId="2A4B4A7D" w14:textId="77777777" w:rsidR="003630FC" w:rsidRPr="00A42621" w:rsidRDefault="003630FC" w:rsidP="00D4311D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Learning aim B: Explore how market res</w:t>
            </w:r>
            <w:r w:rsidR="00D4311D" w:rsidRPr="00A42621">
              <w:rPr>
                <w:rFonts w:cstheme="minorHAnsi"/>
                <w:color w:val="4472C4" w:themeColor="accent1"/>
                <w:sz w:val="20"/>
                <w:szCs w:val="20"/>
              </w:rPr>
              <w:t xml:space="preserve">earch helps enterprises to meet </w:t>
            </w: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customer needs and understand competitor behaviour</w:t>
            </w:r>
          </w:p>
          <w:p w14:paraId="780F90C5" w14:textId="3033925F" w:rsidR="00F83E0C" w:rsidRPr="00A42621" w:rsidRDefault="00F83E0C" w:rsidP="00D4311D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4098" w:type="dxa"/>
            <w:gridSpan w:val="4"/>
          </w:tcPr>
          <w:p w14:paraId="249F7DEA" w14:textId="66BDBF25" w:rsidR="003630FC" w:rsidRPr="00A42621" w:rsidRDefault="003630FC" w:rsidP="00D4311D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Learning aim C: Investigate the factors that contribute t</w:t>
            </w:r>
            <w:r w:rsidR="00D4311D" w:rsidRPr="00A42621">
              <w:rPr>
                <w:rFonts w:cstheme="minorHAnsi"/>
                <w:color w:val="4472C4" w:themeColor="accent1"/>
                <w:sz w:val="20"/>
                <w:szCs w:val="20"/>
              </w:rPr>
              <w:t xml:space="preserve">o the success of </w:t>
            </w: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an enterprise</w:t>
            </w:r>
          </w:p>
        </w:tc>
      </w:tr>
      <w:tr w:rsidR="006A436A" w:rsidRPr="00A42621" w14:paraId="49DA3859" w14:textId="77777777" w:rsidTr="00BE71D6">
        <w:trPr>
          <w:trHeight w:val="608"/>
        </w:trPr>
        <w:tc>
          <w:tcPr>
            <w:tcW w:w="2545" w:type="dxa"/>
          </w:tcPr>
          <w:p w14:paraId="4BF1AEFA" w14:textId="550556B3" w:rsidR="00D4311D" w:rsidRPr="00A42621" w:rsidRDefault="00214727" w:rsidP="003B0E83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Teaching Content</w:t>
            </w:r>
          </w:p>
        </w:tc>
        <w:tc>
          <w:tcPr>
            <w:tcW w:w="1092" w:type="dxa"/>
          </w:tcPr>
          <w:p w14:paraId="7C32FB7F" w14:textId="77777777" w:rsidR="00D4311D" w:rsidRPr="00A42621" w:rsidRDefault="00D4311D" w:rsidP="00621D24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 xml:space="preserve">A1: </w:t>
            </w:r>
          </w:p>
          <w:p w14:paraId="3F257C2E" w14:textId="4AE7438D" w:rsidR="00D4311D" w:rsidRPr="00A42621" w:rsidRDefault="00D4311D" w:rsidP="00621D24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What is an enterprise</w:t>
            </w:r>
          </w:p>
        </w:tc>
        <w:tc>
          <w:tcPr>
            <w:tcW w:w="1288" w:type="dxa"/>
          </w:tcPr>
          <w:p w14:paraId="25176159" w14:textId="77777777" w:rsidR="00D4311D" w:rsidRPr="00A42621" w:rsidRDefault="00D4311D" w:rsidP="00621D24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 xml:space="preserve">A2: </w:t>
            </w:r>
          </w:p>
          <w:p w14:paraId="1C19BDF7" w14:textId="5C93FEBB" w:rsidR="00D4311D" w:rsidRPr="00A42621" w:rsidRDefault="00D4311D" w:rsidP="00621D24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Types &amp; characteristics of SMEs</w:t>
            </w:r>
          </w:p>
        </w:tc>
        <w:tc>
          <w:tcPr>
            <w:tcW w:w="1098" w:type="dxa"/>
          </w:tcPr>
          <w:p w14:paraId="34A02B51" w14:textId="77777777" w:rsidR="00D4311D" w:rsidRPr="00A42621" w:rsidRDefault="00D4311D" w:rsidP="00621D24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 xml:space="preserve">A3: </w:t>
            </w:r>
          </w:p>
          <w:p w14:paraId="22996AA0" w14:textId="7FAAA507" w:rsidR="00D4311D" w:rsidRPr="00A42621" w:rsidRDefault="00D4311D" w:rsidP="00621D24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The purpose of enterprises</w:t>
            </w:r>
          </w:p>
        </w:tc>
        <w:tc>
          <w:tcPr>
            <w:tcW w:w="1153" w:type="dxa"/>
          </w:tcPr>
          <w:p w14:paraId="11D287F0" w14:textId="159E9BA2" w:rsidR="00D4311D" w:rsidRPr="00A42621" w:rsidRDefault="00D4311D" w:rsidP="00621D24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A4: Entrepreneurs</w:t>
            </w:r>
          </w:p>
        </w:tc>
        <w:tc>
          <w:tcPr>
            <w:tcW w:w="1423" w:type="dxa"/>
          </w:tcPr>
          <w:p w14:paraId="146D0DE0" w14:textId="77777777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B1:</w:t>
            </w:r>
          </w:p>
          <w:p w14:paraId="1CFE6401" w14:textId="36BA059B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 xml:space="preserve"> Customer needs</w:t>
            </w:r>
          </w:p>
        </w:tc>
        <w:tc>
          <w:tcPr>
            <w:tcW w:w="1424" w:type="dxa"/>
          </w:tcPr>
          <w:p w14:paraId="02A602AB" w14:textId="1975E87C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B2:</w:t>
            </w:r>
          </w:p>
          <w:p w14:paraId="664F297E" w14:textId="082B8E61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Using market research to understand customers</w:t>
            </w:r>
          </w:p>
        </w:tc>
        <w:tc>
          <w:tcPr>
            <w:tcW w:w="1424" w:type="dxa"/>
          </w:tcPr>
          <w:p w14:paraId="06871B82" w14:textId="0A01E29A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B3:</w:t>
            </w:r>
          </w:p>
          <w:p w14:paraId="54B5B0DE" w14:textId="3EB00B15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Understanding competitors</w:t>
            </w:r>
          </w:p>
        </w:tc>
        <w:tc>
          <w:tcPr>
            <w:tcW w:w="1024" w:type="dxa"/>
          </w:tcPr>
          <w:p w14:paraId="25ACCA61" w14:textId="77777777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C1:</w:t>
            </w:r>
          </w:p>
          <w:p w14:paraId="02A03380" w14:textId="70DCBC28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 xml:space="preserve"> Internal factors</w:t>
            </w:r>
          </w:p>
        </w:tc>
        <w:tc>
          <w:tcPr>
            <w:tcW w:w="1025" w:type="dxa"/>
          </w:tcPr>
          <w:p w14:paraId="1BDBD4AA" w14:textId="77777777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C2:</w:t>
            </w:r>
          </w:p>
          <w:p w14:paraId="56E46AD9" w14:textId="5B7A4CBB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 xml:space="preserve"> External factors</w:t>
            </w:r>
          </w:p>
        </w:tc>
        <w:tc>
          <w:tcPr>
            <w:tcW w:w="1024" w:type="dxa"/>
          </w:tcPr>
          <w:p w14:paraId="09FEEE35" w14:textId="77777777" w:rsidR="006A436A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C3:</w:t>
            </w:r>
          </w:p>
          <w:p w14:paraId="13E3F8C3" w14:textId="14050C59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Situational analysis</w:t>
            </w:r>
          </w:p>
        </w:tc>
        <w:tc>
          <w:tcPr>
            <w:tcW w:w="1025" w:type="dxa"/>
          </w:tcPr>
          <w:p w14:paraId="26EFE369" w14:textId="77777777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C4</w:t>
            </w:r>
          </w:p>
          <w:p w14:paraId="594F14B5" w14:textId="711BEFE0" w:rsidR="00D4311D" w:rsidRPr="00A42621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42621">
              <w:rPr>
                <w:rFonts w:cstheme="minorHAnsi"/>
                <w:color w:val="4472C4" w:themeColor="accent1"/>
                <w:sz w:val="16"/>
                <w:szCs w:val="16"/>
              </w:rPr>
              <w:t>Measuring the success of an SME</w:t>
            </w:r>
          </w:p>
        </w:tc>
      </w:tr>
      <w:tr w:rsidR="006A436A" w:rsidRPr="00A42621" w14:paraId="5B5D6D10" w14:textId="1D30B7EE" w:rsidTr="006A436A">
        <w:trPr>
          <w:trHeight w:val="746"/>
        </w:trPr>
        <w:tc>
          <w:tcPr>
            <w:tcW w:w="2545" w:type="dxa"/>
          </w:tcPr>
          <w:p w14:paraId="4DDFE16D" w14:textId="1ABDC3FA" w:rsidR="006A436A" w:rsidRPr="00A42621" w:rsidRDefault="006A436A" w:rsidP="00D4311D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 xml:space="preserve">Assessment </w:t>
            </w:r>
          </w:p>
        </w:tc>
        <w:tc>
          <w:tcPr>
            <w:tcW w:w="4631" w:type="dxa"/>
            <w:gridSpan w:val="4"/>
          </w:tcPr>
          <w:p w14:paraId="4ADA5285" w14:textId="77777777" w:rsidR="006A436A" w:rsidRPr="00A42621" w:rsidRDefault="006A436A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 xml:space="preserve">Assignment 1: </w:t>
            </w:r>
          </w:p>
          <w:p w14:paraId="5AEE4DA6" w14:textId="349CA317" w:rsidR="006A436A" w:rsidRPr="00A42621" w:rsidRDefault="006A436A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Enterprises: Success or failure?</w:t>
            </w:r>
          </w:p>
        </w:tc>
        <w:tc>
          <w:tcPr>
            <w:tcW w:w="4271" w:type="dxa"/>
            <w:gridSpan w:val="3"/>
          </w:tcPr>
          <w:p w14:paraId="43EDB04C" w14:textId="77777777" w:rsidR="006A436A" w:rsidRPr="00A42621" w:rsidRDefault="006A436A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Assignment 2:</w:t>
            </w:r>
          </w:p>
          <w:p w14:paraId="519996D6" w14:textId="77777777" w:rsidR="002E267A" w:rsidRPr="00A42621" w:rsidRDefault="002E267A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How market research helps the selected enterprises meet customer needs and understand competitor behaviour.</w:t>
            </w:r>
          </w:p>
          <w:p w14:paraId="0325C2A8" w14:textId="4F6A72B1" w:rsidR="00F83E0C" w:rsidRPr="00A42621" w:rsidRDefault="00F83E0C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4098" w:type="dxa"/>
            <w:gridSpan w:val="4"/>
          </w:tcPr>
          <w:p w14:paraId="7E0B2979" w14:textId="77777777" w:rsidR="002E267A" w:rsidRPr="00A42621" w:rsidRDefault="006A436A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Assignment 3:</w:t>
            </w:r>
            <w:r w:rsidR="002E267A" w:rsidRPr="00A42621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710CDB68" w14:textId="23AF1B76" w:rsidR="006A436A" w:rsidRPr="00A42621" w:rsidRDefault="002E267A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The internal and external factors that impact on the success of enterprises.</w:t>
            </w:r>
          </w:p>
        </w:tc>
      </w:tr>
      <w:tr w:rsidR="002E267A" w:rsidRPr="00A42621" w14:paraId="2ECA7DF4" w14:textId="154A1C98" w:rsidTr="00816918">
        <w:trPr>
          <w:trHeight w:val="991"/>
        </w:trPr>
        <w:tc>
          <w:tcPr>
            <w:tcW w:w="2545" w:type="dxa"/>
          </w:tcPr>
          <w:p w14:paraId="2A2DD5E1" w14:textId="15D5F01C" w:rsidR="002E267A" w:rsidRPr="00A42621" w:rsidRDefault="002E267A" w:rsidP="00D4311D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Links to other Components</w:t>
            </w:r>
          </w:p>
        </w:tc>
        <w:tc>
          <w:tcPr>
            <w:tcW w:w="4631" w:type="dxa"/>
            <w:gridSpan w:val="4"/>
          </w:tcPr>
          <w:p w14:paraId="4432A50A" w14:textId="216DD96E" w:rsidR="002E267A" w:rsidRPr="00A42621" w:rsidRDefault="00F83E0C" w:rsidP="00621D2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>Component 2</w:t>
            </w:r>
            <w:r w:rsidR="00BF5EAC" w:rsidRPr="00A42621">
              <w:rPr>
                <w:rFonts w:cstheme="minorHAnsi"/>
                <w:color w:val="FF0000"/>
                <w:sz w:val="20"/>
                <w:szCs w:val="20"/>
              </w:rPr>
              <w:t>: Micro-enterprise activity</w:t>
            </w:r>
          </w:p>
        </w:tc>
        <w:tc>
          <w:tcPr>
            <w:tcW w:w="4271" w:type="dxa"/>
            <w:gridSpan w:val="3"/>
          </w:tcPr>
          <w:p w14:paraId="63181AD6" w14:textId="0AFD7927" w:rsidR="002E267A" w:rsidRPr="00A42621" w:rsidRDefault="00F83E0C" w:rsidP="00621D2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>Component 2</w:t>
            </w:r>
            <w:r w:rsidR="00251F3C" w:rsidRPr="00A42621">
              <w:rPr>
                <w:rFonts w:cstheme="minorHAnsi"/>
                <w:color w:val="FF0000"/>
                <w:sz w:val="20"/>
                <w:szCs w:val="20"/>
              </w:rPr>
              <w:t>: Micro-enterprise activity</w:t>
            </w:r>
          </w:p>
        </w:tc>
        <w:tc>
          <w:tcPr>
            <w:tcW w:w="4098" w:type="dxa"/>
            <w:gridSpan w:val="4"/>
          </w:tcPr>
          <w:p w14:paraId="5737B7C7" w14:textId="3DFF330B" w:rsidR="002E267A" w:rsidRPr="00A42621" w:rsidRDefault="00F83E0C" w:rsidP="00621D2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>Component 2</w:t>
            </w:r>
            <w:r w:rsidR="00251F3C" w:rsidRPr="00A42621">
              <w:rPr>
                <w:rFonts w:cstheme="minorHAnsi"/>
                <w:color w:val="FF0000"/>
                <w:sz w:val="20"/>
                <w:szCs w:val="20"/>
              </w:rPr>
              <w:t>: Micro-enterprise activity</w:t>
            </w:r>
          </w:p>
        </w:tc>
      </w:tr>
    </w:tbl>
    <w:p w14:paraId="7978270E" w14:textId="77777777" w:rsidR="0049696D" w:rsidRPr="00A42621" w:rsidRDefault="0049696D" w:rsidP="006D1AD4">
      <w:pPr>
        <w:rPr>
          <w:rFonts w:cstheme="minorHAnsi"/>
          <w:b/>
          <w:bCs/>
          <w:sz w:val="32"/>
          <w:szCs w:val="32"/>
          <w:u w:val="single"/>
        </w:rPr>
      </w:pPr>
    </w:p>
    <w:p w14:paraId="5853BACC" w14:textId="4B525E61" w:rsidR="00214727" w:rsidRPr="00A42621" w:rsidRDefault="002E267A" w:rsidP="00214727">
      <w:pPr>
        <w:rPr>
          <w:rFonts w:cstheme="minorHAnsi"/>
          <w:b/>
          <w:bCs/>
          <w:sz w:val="32"/>
          <w:szCs w:val="32"/>
          <w:u w:val="single"/>
        </w:rPr>
      </w:pPr>
      <w:r w:rsidRPr="00A42621">
        <w:rPr>
          <w:rFonts w:cstheme="minorHAnsi"/>
          <w:b/>
          <w:bCs/>
          <w:sz w:val="32"/>
          <w:szCs w:val="32"/>
          <w:u w:val="single"/>
        </w:rPr>
        <w:br w:type="page"/>
      </w:r>
      <w:r w:rsidR="00214727" w:rsidRPr="00A42621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="00214727" w:rsidRPr="00A42621">
        <w:rPr>
          <w:rFonts w:cstheme="minorHAnsi"/>
          <w:bCs/>
          <w:sz w:val="32"/>
          <w:szCs w:val="32"/>
        </w:rPr>
        <w:t xml:space="preserve">         </w:t>
      </w:r>
      <w:r w:rsidR="00214727" w:rsidRPr="00A42621">
        <w:rPr>
          <w:rFonts w:cstheme="minorHAnsi"/>
          <w:sz w:val="28"/>
          <w:szCs w:val="28"/>
        </w:rPr>
        <w:t xml:space="preserve">Subject: </w:t>
      </w:r>
      <w:r w:rsidR="00214727" w:rsidRPr="00A42621">
        <w:rPr>
          <w:rFonts w:cstheme="minorHAnsi"/>
          <w:b/>
          <w:sz w:val="28"/>
          <w:szCs w:val="28"/>
        </w:rPr>
        <w:t>Business</w:t>
      </w:r>
      <w:r w:rsidR="00214727" w:rsidRPr="00A42621">
        <w:rPr>
          <w:rFonts w:cstheme="minorHAnsi"/>
          <w:b/>
          <w:sz w:val="28"/>
          <w:szCs w:val="28"/>
        </w:rPr>
        <w:tab/>
      </w:r>
      <w:r w:rsidR="00214727" w:rsidRPr="00A42621">
        <w:rPr>
          <w:rFonts w:cstheme="minorHAnsi"/>
          <w:sz w:val="28"/>
          <w:szCs w:val="28"/>
        </w:rPr>
        <w:tab/>
      </w:r>
      <w:r w:rsidR="00214727" w:rsidRPr="00A42621">
        <w:rPr>
          <w:rFonts w:cstheme="minorHAnsi"/>
          <w:sz w:val="28"/>
          <w:szCs w:val="28"/>
        </w:rPr>
        <w:tab/>
      </w:r>
      <w:r w:rsidR="00214727" w:rsidRPr="00A42621">
        <w:rPr>
          <w:rFonts w:cstheme="minorHAnsi"/>
          <w:sz w:val="28"/>
          <w:szCs w:val="28"/>
        </w:rPr>
        <w:tab/>
        <w:t xml:space="preserve">Year: </w:t>
      </w:r>
      <w:r w:rsidR="00214727" w:rsidRPr="00A42621">
        <w:rPr>
          <w:rFonts w:cstheme="minorHAnsi"/>
          <w:b/>
          <w:sz w:val="28"/>
          <w:szCs w:val="28"/>
        </w:rPr>
        <w:t>11</w:t>
      </w:r>
    </w:p>
    <w:p w14:paraId="1F3218C6" w14:textId="77777777" w:rsidR="00214727" w:rsidRPr="00A42621" w:rsidRDefault="00214727" w:rsidP="00214727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545"/>
        <w:gridCol w:w="1543"/>
        <w:gridCol w:w="1544"/>
        <w:gridCol w:w="1544"/>
        <w:gridCol w:w="1067"/>
        <w:gridCol w:w="1068"/>
        <w:gridCol w:w="2136"/>
        <w:gridCol w:w="2049"/>
        <w:gridCol w:w="2049"/>
      </w:tblGrid>
      <w:tr w:rsidR="00214727" w:rsidRPr="00A42621" w14:paraId="024E137B" w14:textId="77777777" w:rsidTr="002F7F37">
        <w:trPr>
          <w:trHeight w:val="439"/>
        </w:trPr>
        <w:tc>
          <w:tcPr>
            <w:tcW w:w="2545" w:type="dxa"/>
          </w:tcPr>
          <w:p w14:paraId="5FED36A6" w14:textId="77777777" w:rsidR="00214727" w:rsidRPr="00A42621" w:rsidRDefault="00214727" w:rsidP="00A94EAD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631" w:type="dxa"/>
            <w:gridSpan w:val="3"/>
          </w:tcPr>
          <w:p w14:paraId="2A566C87" w14:textId="77777777" w:rsidR="00214727" w:rsidRPr="00A42621" w:rsidRDefault="00214727" w:rsidP="00A94EAD">
            <w:pPr>
              <w:jc w:val="center"/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271" w:type="dxa"/>
            <w:gridSpan w:val="3"/>
          </w:tcPr>
          <w:p w14:paraId="508E31F0" w14:textId="77777777" w:rsidR="00214727" w:rsidRPr="00A42621" w:rsidRDefault="00214727" w:rsidP="00A94EAD">
            <w:pPr>
              <w:jc w:val="center"/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098" w:type="dxa"/>
            <w:gridSpan w:val="2"/>
          </w:tcPr>
          <w:p w14:paraId="7A1E952F" w14:textId="77777777" w:rsidR="00214727" w:rsidRPr="00A42621" w:rsidRDefault="00214727" w:rsidP="00A94EAD">
            <w:pPr>
              <w:jc w:val="center"/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Summer</w:t>
            </w:r>
          </w:p>
        </w:tc>
      </w:tr>
      <w:tr w:rsidR="00214727" w:rsidRPr="00A42621" w14:paraId="1BF11FE4" w14:textId="77777777" w:rsidTr="00BF5EAC">
        <w:trPr>
          <w:trHeight w:val="955"/>
        </w:trPr>
        <w:tc>
          <w:tcPr>
            <w:tcW w:w="2545" w:type="dxa"/>
          </w:tcPr>
          <w:p w14:paraId="084DFC47" w14:textId="5489C6D6" w:rsidR="00214727" w:rsidRPr="00A42621" w:rsidRDefault="00214727" w:rsidP="002F7F37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 xml:space="preserve">Prior Learning </w:t>
            </w:r>
          </w:p>
        </w:tc>
        <w:tc>
          <w:tcPr>
            <w:tcW w:w="4631" w:type="dxa"/>
            <w:gridSpan w:val="3"/>
          </w:tcPr>
          <w:p w14:paraId="5E9EE12F" w14:textId="77777777" w:rsidR="00214727" w:rsidRPr="00A42621" w:rsidRDefault="00BF5EAC" w:rsidP="00A94EAD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sz w:val="20"/>
                <w:szCs w:val="20"/>
              </w:rPr>
              <w:t>Year 10: Homework Finance</w:t>
            </w:r>
          </w:p>
          <w:p w14:paraId="27693023" w14:textId="7B24715B" w:rsidR="002F7F37" w:rsidRPr="00A42621" w:rsidRDefault="002F7F37" w:rsidP="00A94EAD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sz w:val="20"/>
                <w:szCs w:val="20"/>
              </w:rPr>
              <w:t xml:space="preserve">KS3: Maths </w:t>
            </w:r>
            <w:r w:rsidR="00251F3C" w:rsidRPr="00A42621">
              <w:rPr>
                <w:rFonts w:cstheme="minorHAnsi"/>
                <w:sz w:val="20"/>
                <w:szCs w:val="20"/>
              </w:rPr>
              <w:t>–</w:t>
            </w:r>
            <w:r w:rsidRPr="00A42621">
              <w:rPr>
                <w:rFonts w:cstheme="minorHAnsi"/>
                <w:sz w:val="20"/>
                <w:szCs w:val="20"/>
              </w:rPr>
              <w:t xml:space="preserve"> Calculations</w:t>
            </w:r>
            <w:r w:rsidR="00251F3C" w:rsidRPr="00A42621">
              <w:rPr>
                <w:rFonts w:cstheme="minorHAnsi"/>
                <w:sz w:val="20"/>
                <w:szCs w:val="20"/>
              </w:rPr>
              <w:t xml:space="preserve"> (Finance)</w:t>
            </w:r>
          </w:p>
          <w:p w14:paraId="32D3D1D0" w14:textId="3433AD1F" w:rsidR="00251F3C" w:rsidRPr="00A42621" w:rsidRDefault="00251F3C" w:rsidP="00A94EAD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sz w:val="20"/>
                <w:szCs w:val="20"/>
              </w:rPr>
              <w:t>KS3 English – Persuasive Writing (Promotion)</w:t>
            </w:r>
          </w:p>
        </w:tc>
        <w:tc>
          <w:tcPr>
            <w:tcW w:w="4271" w:type="dxa"/>
            <w:gridSpan w:val="3"/>
          </w:tcPr>
          <w:p w14:paraId="31BD6C04" w14:textId="73BF5F63" w:rsidR="00BF5EAC" w:rsidRPr="00A42621" w:rsidRDefault="00BF5EAC" w:rsidP="00A94EA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A42621">
              <w:rPr>
                <w:rFonts w:cstheme="minorHAnsi"/>
                <w:color w:val="0070C0"/>
                <w:sz w:val="20"/>
                <w:szCs w:val="20"/>
              </w:rPr>
              <w:t xml:space="preserve">Year 10 :  </w:t>
            </w:r>
            <w:r w:rsidR="00F83E0C" w:rsidRPr="00A42621">
              <w:rPr>
                <w:rFonts w:cstheme="minorHAnsi"/>
                <w:color w:val="0070C0"/>
                <w:sz w:val="20"/>
                <w:szCs w:val="20"/>
              </w:rPr>
              <w:t xml:space="preserve">Component 1 - </w:t>
            </w:r>
            <w:r w:rsidR="002F7F37" w:rsidRPr="00A42621">
              <w:rPr>
                <w:rFonts w:cstheme="minorHAnsi"/>
                <w:color w:val="0070C0"/>
                <w:sz w:val="20"/>
                <w:szCs w:val="20"/>
              </w:rPr>
              <w:t>Exploring Enterprises</w:t>
            </w:r>
          </w:p>
          <w:p w14:paraId="0324F4DE" w14:textId="0B7099E4" w:rsidR="002F7F37" w:rsidRPr="00A42621" w:rsidRDefault="002F7F37" w:rsidP="00A94EAD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color w:val="00B050"/>
                <w:sz w:val="20"/>
                <w:szCs w:val="20"/>
              </w:rPr>
              <w:t xml:space="preserve">Year 11: </w:t>
            </w:r>
            <w:r w:rsidR="00F83E0C" w:rsidRPr="00A42621">
              <w:rPr>
                <w:rFonts w:cstheme="minorHAnsi"/>
                <w:color w:val="00B050"/>
                <w:sz w:val="20"/>
                <w:szCs w:val="20"/>
              </w:rPr>
              <w:t xml:space="preserve">Component 3 - </w:t>
            </w:r>
            <w:r w:rsidRPr="00A42621">
              <w:rPr>
                <w:rFonts w:cstheme="minorHAnsi"/>
                <w:color w:val="00B050"/>
                <w:sz w:val="20"/>
                <w:szCs w:val="20"/>
              </w:rPr>
              <w:t>Promotion &amp; Finance</w:t>
            </w:r>
          </w:p>
        </w:tc>
        <w:tc>
          <w:tcPr>
            <w:tcW w:w="4098" w:type="dxa"/>
            <w:gridSpan w:val="2"/>
          </w:tcPr>
          <w:p w14:paraId="6B7E8CB2" w14:textId="322A5212" w:rsidR="00214727" w:rsidRPr="00A42621" w:rsidRDefault="00BF5EAC" w:rsidP="00BF5EA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Ye</w:t>
            </w:r>
            <w:r w:rsidR="002F7F37" w:rsidRPr="00A42621">
              <w:rPr>
                <w:rFonts w:cstheme="minorHAnsi"/>
                <w:color w:val="4472C4" w:themeColor="accent1"/>
                <w:sz w:val="20"/>
                <w:szCs w:val="20"/>
              </w:rPr>
              <w:t>a</w:t>
            </w: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>r 10:</w:t>
            </w:r>
            <w:r w:rsidR="00F83E0C" w:rsidRPr="00A42621">
              <w:rPr>
                <w:rFonts w:cstheme="minorHAnsi"/>
                <w:color w:val="4472C4" w:themeColor="accent1"/>
                <w:sz w:val="20"/>
                <w:szCs w:val="20"/>
              </w:rPr>
              <w:t xml:space="preserve"> Component 1</w:t>
            </w:r>
            <w:r w:rsidRPr="00A42621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  <w:r w:rsidR="00F83E0C" w:rsidRPr="00A42621">
              <w:rPr>
                <w:rFonts w:cstheme="minorHAnsi"/>
                <w:color w:val="4472C4" w:themeColor="accent1"/>
                <w:sz w:val="20"/>
                <w:szCs w:val="20"/>
              </w:rPr>
              <w:t xml:space="preserve">- </w:t>
            </w:r>
            <w:r w:rsidR="002F7F37" w:rsidRPr="00A42621">
              <w:rPr>
                <w:rFonts w:cstheme="minorHAnsi"/>
                <w:color w:val="4472C4" w:themeColor="accent1"/>
                <w:sz w:val="20"/>
                <w:szCs w:val="20"/>
              </w:rPr>
              <w:t>Exploring Enterprises</w:t>
            </w:r>
          </w:p>
          <w:p w14:paraId="3BD2AAD9" w14:textId="4ADD9858" w:rsidR="002F7F37" w:rsidRPr="00A42621" w:rsidRDefault="002F7F37" w:rsidP="00BF5EAC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color w:val="00B050"/>
                <w:sz w:val="20"/>
                <w:szCs w:val="20"/>
              </w:rPr>
              <w:t xml:space="preserve">Year 11: </w:t>
            </w:r>
            <w:r w:rsidR="00F83E0C" w:rsidRPr="00A42621">
              <w:rPr>
                <w:rFonts w:cstheme="minorHAnsi"/>
                <w:color w:val="00B050"/>
                <w:sz w:val="20"/>
                <w:szCs w:val="20"/>
              </w:rPr>
              <w:t xml:space="preserve">Component 3 - </w:t>
            </w:r>
            <w:r w:rsidRPr="00A42621">
              <w:rPr>
                <w:rFonts w:cstheme="minorHAnsi"/>
                <w:color w:val="00B050"/>
                <w:sz w:val="20"/>
                <w:szCs w:val="20"/>
              </w:rPr>
              <w:t>Promotion&amp; Finance</w:t>
            </w:r>
          </w:p>
        </w:tc>
      </w:tr>
      <w:tr w:rsidR="00A5623E" w:rsidRPr="00A42621" w14:paraId="3181424D" w14:textId="77777777" w:rsidTr="00880237">
        <w:trPr>
          <w:trHeight w:val="608"/>
        </w:trPr>
        <w:tc>
          <w:tcPr>
            <w:tcW w:w="2545" w:type="dxa"/>
          </w:tcPr>
          <w:p w14:paraId="15FE36DF" w14:textId="77777777" w:rsidR="00A5623E" w:rsidRPr="00A42621" w:rsidRDefault="00A5623E" w:rsidP="00A5623E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Component</w:t>
            </w:r>
          </w:p>
          <w:p w14:paraId="11E75D81" w14:textId="77777777" w:rsidR="00A5623E" w:rsidRPr="00A42621" w:rsidRDefault="00A5623E" w:rsidP="00A94EA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31" w:type="dxa"/>
            <w:gridSpan w:val="3"/>
          </w:tcPr>
          <w:p w14:paraId="73FADA2D" w14:textId="22819A9F" w:rsidR="00A5623E" w:rsidRPr="00A42621" w:rsidRDefault="007C5DC2" w:rsidP="007C5DC2">
            <w:pPr>
              <w:jc w:val="center"/>
              <w:rPr>
                <w:rFonts w:cstheme="minorHAnsi"/>
                <w:b/>
                <w:color w:val="00B050"/>
              </w:rPr>
            </w:pPr>
            <w:r w:rsidRPr="00A42621">
              <w:rPr>
                <w:rFonts w:cstheme="minorHAnsi"/>
                <w:b/>
                <w:color w:val="00B050"/>
              </w:rPr>
              <w:t>3: Promotion and Finance for Enterprise</w:t>
            </w:r>
          </w:p>
        </w:tc>
        <w:tc>
          <w:tcPr>
            <w:tcW w:w="8369" w:type="dxa"/>
            <w:gridSpan w:val="5"/>
          </w:tcPr>
          <w:p w14:paraId="389B8955" w14:textId="0C89EE24" w:rsidR="00A5623E" w:rsidRPr="00A42621" w:rsidRDefault="00A5623E" w:rsidP="00A5623E">
            <w:pPr>
              <w:jc w:val="center"/>
              <w:rPr>
                <w:rFonts w:cstheme="minorHAnsi"/>
                <w:b/>
                <w:color w:val="FF0000"/>
              </w:rPr>
            </w:pPr>
            <w:r w:rsidRPr="00A42621">
              <w:rPr>
                <w:rFonts w:cstheme="minorHAnsi"/>
                <w:b/>
                <w:color w:val="FF0000"/>
              </w:rPr>
              <w:t>2: Planning for &amp; Pitching an Enterprise Activity</w:t>
            </w:r>
          </w:p>
          <w:p w14:paraId="49ADF448" w14:textId="77777777" w:rsidR="00A5623E" w:rsidRPr="00A42621" w:rsidRDefault="00A5623E" w:rsidP="00A94E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2F7F37" w:rsidRPr="00A42621" w14:paraId="25606685" w14:textId="77777777" w:rsidTr="00571A27">
        <w:trPr>
          <w:trHeight w:val="608"/>
        </w:trPr>
        <w:tc>
          <w:tcPr>
            <w:tcW w:w="2545" w:type="dxa"/>
          </w:tcPr>
          <w:p w14:paraId="0527E06F" w14:textId="535599E8" w:rsidR="002F7F37" w:rsidRPr="00A42621" w:rsidRDefault="002F7F37" w:rsidP="00A94EAD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Learning Aim</w:t>
            </w:r>
          </w:p>
        </w:tc>
        <w:tc>
          <w:tcPr>
            <w:tcW w:w="1543" w:type="dxa"/>
          </w:tcPr>
          <w:p w14:paraId="32E8BB14" w14:textId="1A95FCB0" w:rsidR="002F7F37" w:rsidRPr="00A42621" w:rsidRDefault="002F7F37" w:rsidP="00A94EAD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42621">
              <w:rPr>
                <w:rFonts w:cstheme="minorHAnsi"/>
                <w:color w:val="00B050"/>
                <w:sz w:val="20"/>
                <w:szCs w:val="20"/>
              </w:rPr>
              <w:t xml:space="preserve">A: </w:t>
            </w:r>
          </w:p>
          <w:p w14:paraId="1A350920" w14:textId="255DCD34" w:rsidR="002F7F37" w:rsidRPr="00A42621" w:rsidRDefault="002F7F37" w:rsidP="00A94EAD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42621">
              <w:rPr>
                <w:rFonts w:cstheme="minorHAnsi"/>
                <w:color w:val="00B050"/>
                <w:sz w:val="20"/>
                <w:szCs w:val="20"/>
              </w:rPr>
              <w:t>Promotion</w:t>
            </w:r>
          </w:p>
        </w:tc>
        <w:tc>
          <w:tcPr>
            <w:tcW w:w="1544" w:type="dxa"/>
          </w:tcPr>
          <w:p w14:paraId="5DEF4F87" w14:textId="77777777" w:rsidR="002F7F37" w:rsidRPr="00A42621" w:rsidRDefault="002F7F37" w:rsidP="007C5DC2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42621">
              <w:rPr>
                <w:rFonts w:cstheme="minorHAnsi"/>
                <w:color w:val="00B050"/>
                <w:sz w:val="20"/>
                <w:szCs w:val="20"/>
              </w:rPr>
              <w:t>B:</w:t>
            </w:r>
          </w:p>
          <w:p w14:paraId="7FABCD3D" w14:textId="40CACC14" w:rsidR="002F7F37" w:rsidRPr="00A42621" w:rsidRDefault="002F7F37" w:rsidP="007C5DC2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42621">
              <w:rPr>
                <w:rFonts w:cstheme="minorHAnsi"/>
                <w:color w:val="00B050"/>
                <w:sz w:val="20"/>
                <w:szCs w:val="20"/>
              </w:rPr>
              <w:t>Financial records</w:t>
            </w:r>
          </w:p>
        </w:tc>
        <w:tc>
          <w:tcPr>
            <w:tcW w:w="1544" w:type="dxa"/>
          </w:tcPr>
          <w:p w14:paraId="15A28133" w14:textId="77777777" w:rsidR="002F7F37" w:rsidRPr="00A42621" w:rsidRDefault="002F7F37" w:rsidP="00A94EAD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42621">
              <w:rPr>
                <w:rFonts w:cstheme="minorHAnsi"/>
                <w:color w:val="00B050"/>
                <w:sz w:val="20"/>
                <w:szCs w:val="20"/>
              </w:rPr>
              <w:t>C:</w:t>
            </w:r>
          </w:p>
          <w:p w14:paraId="6D1A5FE4" w14:textId="2CBC88DF" w:rsidR="002F7F37" w:rsidRPr="00A42621" w:rsidRDefault="002F7F37" w:rsidP="00A94EAD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42621">
              <w:rPr>
                <w:rFonts w:cstheme="minorHAnsi"/>
                <w:color w:val="00B050"/>
                <w:sz w:val="20"/>
                <w:szCs w:val="20"/>
              </w:rPr>
              <w:t>Financial planning and forecasting</w:t>
            </w:r>
          </w:p>
        </w:tc>
        <w:tc>
          <w:tcPr>
            <w:tcW w:w="2135" w:type="dxa"/>
            <w:gridSpan w:val="2"/>
          </w:tcPr>
          <w:p w14:paraId="57DB9BFE" w14:textId="4CAF24A3" w:rsidR="002F7F37" w:rsidRPr="00A42621" w:rsidRDefault="002F7F37" w:rsidP="00A94EA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 xml:space="preserve">A: </w:t>
            </w:r>
          </w:p>
          <w:p w14:paraId="46913FB0" w14:textId="77777777" w:rsidR="002F7F37" w:rsidRPr="00A42621" w:rsidRDefault="002F7F37" w:rsidP="00A94EA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>Explore ideas and plan for a micro-enterprise activity</w:t>
            </w:r>
          </w:p>
          <w:p w14:paraId="3F03CA0D" w14:textId="1EFC35F8" w:rsidR="00F83E0C" w:rsidRPr="00A42621" w:rsidRDefault="00F83E0C" w:rsidP="00A94EA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185" w:type="dxa"/>
            <w:gridSpan w:val="2"/>
          </w:tcPr>
          <w:p w14:paraId="7BBAA135" w14:textId="77777777" w:rsidR="002F7F37" w:rsidRPr="00A42621" w:rsidRDefault="002F7F37" w:rsidP="00A94EA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 xml:space="preserve">B: </w:t>
            </w:r>
          </w:p>
          <w:p w14:paraId="481213CC" w14:textId="41C7574E" w:rsidR="002F7F37" w:rsidRPr="00A42621" w:rsidRDefault="002F7F37" w:rsidP="00A94EA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>Pitch a micro-enterprise activity</w:t>
            </w:r>
          </w:p>
        </w:tc>
        <w:tc>
          <w:tcPr>
            <w:tcW w:w="2049" w:type="dxa"/>
          </w:tcPr>
          <w:p w14:paraId="031CE4C2" w14:textId="77777777" w:rsidR="002F7F37" w:rsidRPr="00A42621" w:rsidRDefault="002F7F37" w:rsidP="002F7F3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 xml:space="preserve">C: </w:t>
            </w:r>
          </w:p>
          <w:p w14:paraId="42828CCD" w14:textId="0680922A" w:rsidR="002F7F37" w:rsidRPr="00A42621" w:rsidRDefault="002F7F37" w:rsidP="002F7F3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>Review own pitch for a micro-enterprise activity</w:t>
            </w:r>
          </w:p>
        </w:tc>
      </w:tr>
      <w:tr w:rsidR="00B25451" w:rsidRPr="00A42621" w14:paraId="695AA5B8" w14:textId="77777777" w:rsidTr="00C905C0">
        <w:trPr>
          <w:trHeight w:val="608"/>
        </w:trPr>
        <w:tc>
          <w:tcPr>
            <w:tcW w:w="2545" w:type="dxa"/>
          </w:tcPr>
          <w:p w14:paraId="7E49D22E" w14:textId="77777777" w:rsidR="00B25451" w:rsidRPr="00A42621" w:rsidRDefault="00B25451" w:rsidP="00A94EAD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Teaching Content</w:t>
            </w:r>
          </w:p>
        </w:tc>
        <w:tc>
          <w:tcPr>
            <w:tcW w:w="1543" w:type="dxa"/>
          </w:tcPr>
          <w:p w14:paraId="327A17AE" w14:textId="27006548" w:rsidR="00B25451" w:rsidRPr="00A42621" w:rsidRDefault="00251F3C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A1: Promotion Mix</w:t>
            </w:r>
          </w:p>
          <w:p w14:paraId="5FFDE99C" w14:textId="77777777" w:rsidR="00251F3C" w:rsidRPr="00A42621" w:rsidRDefault="00251F3C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A2: Target Market</w:t>
            </w:r>
          </w:p>
          <w:p w14:paraId="10ACB226" w14:textId="36FFE369" w:rsidR="00251F3C" w:rsidRPr="00A42621" w:rsidRDefault="00251F3C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A3: Factors influence Mix</w:t>
            </w:r>
          </w:p>
          <w:p w14:paraId="0F02AFCC" w14:textId="55CF66EF" w:rsidR="00251F3C" w:rsidRPr="00A42621" w:rsidRDefault="00251F3C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1544" w:type="dxa"/>
          </w:tcPr>
          <w:p w14:paraId="23A6B388" w14:textId="5E366DCC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B1: Financial Docs</w:t>
            </w:r>
          </w:p>
          <w:p w14:paraId="6A15E082" w14:textId="25E406E4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B2: Pay Methods</w:t>
            </w:r>
          </w:p>
          <w:p w14:paraId="603AD521" w14:textId="249D11D3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B3: Rev &amp; Costs</w:t>
            </w:r>
          </w:p>
          <w:p w14:paraId="1684223A" w14:textId="77777777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B4: Terminology</w:t>
            </w:r>
          </w:p>
          <w:p w14:paraId="2C11311E" w14:textId="6F9DB1DA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 xml:space="preserve">B5: </w:t>
            </w:r>
            <w:proofErr w:type="spellStart"/>
            <w:r w:rsidRPr="00A42621">
              <w:rPr>
                <w:rFonts w:cstheme="minorHAnsi"/>
                <w:color w:val="00B050"/>
                <w:sz w:val="16"/>
                <w:szCs w:val="16"/>
              </w:rPr>
              <w:t>S’ment</w:t>
            </w:r>
            <w:proofErr w:type="spellEnd"/>
            <w:r w:rsidRPr="00A42621">
              <w:rPr>
                <w:rFonts w:cstheme="minorHAnsi"/>
                <w:color w:val="00B050"/>
                <w:sz w:val="16"/>
                <w:szCs w:val="16"/>
              </w:rPr>
              <w:t xml:space="preserve">  Income</w:t>
            </w:r>
          </w:p>
          <w:p w14:paraId="5D96BF25" w14:textId="4140E35C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 xml:space="preserve">B6: </w:t>
            </w:r>
            <w:proofErr w:type="spellStart"/>
            <w:r w:rsidRPr="00A42621">
              <w:rPr>
                <w:rFonts w:cstheme="minorHAnsi"/>
                <w:color w:val="00B050"/>
                <w:sz w:val="16"/>
                <w:szCs w:val="16"/>
              </w:rPr>
              <w:t>S’ment</w:t>
            </w:r>
            <w:proofErr w:type="spellEnd"/>
            <w:r w:rsidRPr="00A42621">
              <w:rPr>
                <w:rFonts w:cstheme="minorHAnsi"/>
                <w:color w:val="00B050"/>
                <w:sz w:val="16"/>
                <w:szCs w:val="16"/>
              </w:rPr>
              <w:t xml:space="preserve"> of FP</w:t>
            </w:r>
          </w:p>
          <w:p w14:paraId="4D451FB3" w14:textId="77777777" w:rsidR="00B25451" w:rsidRPr="00A42621" w:rsidRDefault="00B25451" w:rsidP="00F83E0C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 xml:space="preserve">B7: </w:t>
            </w:r>
            <w:r w:rsidR="00F83E0C" w:rsidRPr="00A42621">
              <w:rPr>
                <w:rFonts w:cstheme="minorHAnsi"/>
                <w:color w:val="00B050"/>
                <w:sz w:val="16"/>
                <w:szCs w:val="16"/>
              </w:rPr>
              <w:t>Ratios</w:t>
            </w:r>
          </w:p>
          <w:p w14:paraId="751ED5CF" w14:textId="3FDC05E1" w:rsidR="00F83E0C" w:rsidRPr="00A42621" w:rsidRDefault="00F83E0C" w:rsidP="00F83E0C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1544" w:type="dxa"/>
          </w:tcPr>
          <w:p w14:paraId="0E6EC466" w14:textId="6EA1FFBC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C1:Cash Flow</w:t>
            </w:r>
          </w:p>
          <w:p w14:paraId="5CDEA6B1" w14:textId="4FC15909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C2: Forecasting</w:t>
            </w:r>
          </w:p>
          <w:p w14:paraId="47817B5F" w14:textId="2F5D6137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C3: CF Pr</w:t>
            </w:r>
            <w:r w:rsidR="00F83E0C" w:rsidRPr="00A42621">
              <w:rPr>
                <w:rFonts w:cstheme="minorHAnsi"/>
                <w:color w:val="00B050"/>
                <w:sz w:val="16"/>
                <w:szCs w:val="16"/>
              </w:rPr>
              <w:t>o</w:t>
            </w:r>
            <w:r w:rsidRPr="00A42621">
              <w:rPr>
                <w:rFonts w:cstheme="minorHAnsi"/>
                <w:color w:val="00B050"/>
                <w:sz w:val="16"/>
                <w:szCs w:val="16"/>
              </w:rPr>
              <w:t>blems</w:t>
            </w:r>
          </w:p>
          <w:p w14:paraId="3A708076" w14:textId="2E18F8DD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C4:Breakeven</w:t>
            </w:r>
          </w:p>
          <w:p w14:paraId="3FDD640A" w14:textId="2A8F7740" w:rsidR="00B25451" w:rsidRPr="00A42621" w:rsidRDefault="00B25451" w:rsidP="00A5623E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  <w:r w:rsidRPr="00A42621">
              <w:rPr>
                <w:rFonts w:cstheme="minorHAnsi"/>
                <w:color w:val="00B050"/>
                <w:sz w:val="16"/>
                <w:szCs w:val="16"/>
              </w:rPr>
              <w:t>C5: Sources</w:t>
            </w:r>
          </w:p>
        </w:tc>
        <w:tc>
          <w:tcPr>
            <w:tcW w:w="1067" w:type="dxa"/>
          </w:tcPr>
          <w:p w14:paraId="148EADEF" w14:textId="77777777" w:rsidR="00B25451" w:rsidRPr="00A42621" w:rsidRDefault="00B25451" w:rsidP="00A5623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2621">
              <w:rPr>
                <w:rFonts w:cstheme="minorHAnsi"/>
                <w:color w:val="FF0000"/>
                <w:sz w:val="16"/>
                <w:szCs w:val="16"/>
              </w:rPr>
              <w:t xml:space="preserve">A1: </w:t>
            </w:r>
          </w:p>
          <w:p w14:paraId="48D2ECD4" w14:textId="3EB58620" w:rsidR="00B25451" w:rsidRPr="00A42621" w:rsidRDefault="00B25451" w:rsidP="00A5623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2621">
              <w:rPr>
                <w:rFonts w:cstheme="minorHAnsi"/>
                <w:color w:val="FF0000"/>
                <w:sz w:val="16"/>
                <w:szCs w:val="16"/>
              </w:rPr>
              <w:t>Generating ideas for a micro-enterprise activity</w:t>
            </w:r>
          </w:p>
        </w:tc>
        <w:tc>
          <w:tcPr>
            <w:tcW w:w="1068" w:type="dxa"/>
          </w:tcPr>
          <w:p w14:paraId="35D81E87" w14:textId="77777777" w:rsidR="00B25451" w:rsidRPr="00A42621" w:rsidRDefault="00B25451" w:rsidP="00A5623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2621">
              <w:rPr>
                <w:rFonts w:cstheme="minorHAnsi"/>
                <w:color w:val="FF0000"/>
                <w:sz w:val="16"/>
                <w:szCs w:val="16"/>
              </w:rPr>
              <w:t xml:space="preserve">A2: </w:t>
            </w:r>
          </w:p>
          <w:p w14:paraId="5ED46F75" w14:textId="3F17E035" w:rsidR="00B25451" w:rsidRPr="00A42621" w:rsidRDefault="00B25451" w:rsidP="00A5623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2621">
              <w:rPr>
                <w:rFonts w:cstheme="minorHAnsi"/>
                <w:color w:val="FF0000"/>
                <w:sz w:val="16"/>
                <w:szCs w:val="16"/>
              </w:rPr>
              <w:t>A2 Plan for a micro-enterprise activity</w:t>
            </w:r>
          </w:p>
        </w:tc>
        <w:tc>
          <w:tcPr>
            <w:tcW w:w="2136" w:type="dxa"/>
          </w:tcPr>
          <w:p w14:paraId="52C39690" w14:textId="77777777" w:rsidR="00B25451" w:rsidRPr="00A42621" w:rsidRDefault="00B25451" w:rsidP="00A5623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2621">
              <w:rPr>
                <w:rFonts w:cstheme="minorHAnsi"/>
                <w:color w:val="FF0000"/>
                <w:sz w:val="16"/>
                <w:szCs w:val="16"/>
              </w:rPr>
              <w:t>B1:</w:t>
            </w:r>
          </w:p>
          <w:p w14:paraId="608921A7" w14:textId="3473EEDA" w:rsidR="00B25451" w:rsidRPr="00A42621" w:rsidRDefault="00B25451" w:rsidP="00A5623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2621">
              <w:rPr>
                <w:rFonts w:cstheme="minorHAnsi"/>
                <w:color w:val="FF0000"/>
                <w:sz w:val="16"/>
                <w:szCs w:val="16"/>
              </w:rPr>
              <w:t xml:space="preserve"> B1 Pitching a micro-enterprise activity</w:t>
            </w:r>
          </w:p>
        </w:tc>
        <w:tc>
          <w:tcPr>
            <w:tcW w:w="2049" w:type="dxa"/>
          </w:tcPr>
          <w:p w14:paraId="1F791883" w14:textId="77777777" w:rsidR="00B25451" w:rsidRPr="00A42621" w:rsidRDefault="00B25451" w:rsidP="002F7F3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2621">
              <w:rPr>
                <w:rFonts w:cstheme="minorHAnsi"/>
                <w:color w:val="FF0000"/>
                <w:sz w:val="16"/>
                <w:szCs w:val="16"/>
              </w:rPr>
              <w:t>B2:</w:t>
            </w:r>
          </w:p>
          <w:p w14:paraId="44D500BB" w14:textId="48F2C2EE" w:rsidR="00B25451" w:rsidRPr="00A42621" w:rsidRDefault="00B25451" w:rsidP="002F7F3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2621">
              <w:rPr>
                <w:rFonts w:cstheme="minorHAnsi"/>
                <w:color w:val="FF0000"/>
                <w:sz w:val="16"/>
                <w:szCs w:val="16"/>
              </w:rPr>
              <w:t>Presenting a business pitch</w:t>
            </w:r>
          </w:p>
        </w:tc>
        <w:tc>
          <w:tcPr>
            <w:tcW w:w="2049" w:type="dxa"/>
          </w:tcPr>
          <w:p w14:paraId="3062D668" w14:textId="77777777" w:rsidR="00B25451" w:rsidRPr="00A42621" w:rsidRDefault="00B25451" w:rsidP="00A94EA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2621">
              <w:rPr>
                <w:rFonts w:cstheme="minorHAnsi"/>
                <w:color w:val="FF0000"/>
                <w:sz w:val="16"/>
                <w:szCs w:val="16"/>
              </w:rPr>
              <w:t xml:space="preserve">C1: </w:t>
            </w:r>
          </w:p>
          <w:p w14:paraId="5D06CFB1" w14:textId="5C7284F0" w:rsidR="00B25451" w:rsidRPr="00A42621" w:rsidRDefault="00B25451" w:rsidP="00A94EA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42621">
              <w:rPr>
                <w:rFonts w:cstheme="minorHAnsi"/>
                <w:color w:val="FF0000"/>
                <w:sz w:val="16"/>
                <w:szCs w:val="16"/>
              </w:rPr>
              <w:t>Using feedback and review to identify possible changes to the pitch</w:t>
            </w:r>
          </w:p>
        </w:tc>
      </w:tr>
      <w:tr w:rsidR="00214727" w:rsidRPr="00A42621" w14:paraId="39AA4BED" w14:textId="77777777" w:rsidTr="00A94EAD">
        <w:trPr>
          <w:trHeight w:val="746"/>
        </w:trPr>
        <w:tc>
          <w:tcPr>
            <w:tcW w:w="2545" w:type="dxa"/>
          </w:tcPr>
          <w:p w14:paraId="55947DAD" w14:textId="4C3B0EAE" w:rsidR="00214727" w:rsidRPr="00A42621" w:rsidRDefault="00214727" w:rsidP="00A94EAD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 xml:space="preserve">Assessment </w:t>
            </w:r>
          </w:p>
        </w:tc>
        <w:tc>
          <w:tcPr>
            <w:tcW w:w="4631" w:type="dxa"/>
            <w:gridSpan w:val="3"/>
          </w:tcPr>
          <w:p w14:paraId="507FED97" w14:textId="2F8A31DB" w:rsidR="00251F3C" w:rsidRPr="00A42621" w:rsidRDefault="007C5DC2" w:rsidP="007C5DC2">
            <w:pPr>
              <w:tabs>
                <w:tab w:val="left" w:pos="3600"/>
              </w:tabs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r w:rsidRPr="00A42621">
              <w:rPr>
                <w:rFonts w:cstheme="minorHAnsi"/>
                <w:color w:val="00B050"/>
                <w:sz w:val="20"/>
                <w:szCs w:val="20"/>
              </w:rPr>
              <w:t>External Assessment : Promotion and Finance for Enterprise</w:t>
            </w:r>
            <w:r w:rsidR="00F83E0C" w:rsidRPr="00A42621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="00251F3C" w:rsidRPr="00A42621">
              <w:rPr>
                <w:rFonts w:cstheme="minorHAnsi"/>
                <w:color w:val="00B050"/>
                <w:sz w:val="20"/>
                <w:szCs w:val="20"/>
              </w:rPr>
              <w:t>(retake in May if required)</w:t>
            </w:r>
          </w:p>
        </w:tc>
        <w:tc>
          <w:tcPr>
            <w:tcW w:w="4271" w:type="dxa"/>
            <w:gridSpan w:val="3"/>
          </w:tcPr>
          <w:p w14:paraId="5EBB19F5" w14:textId="77777777" w:rsidR="00214727" w:rsidRPr="00A42621" w:rsidRDefault="007C5DC2" w:rsidP="00A94EA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 xml:space="preserve">Assignment 1: </w:t>
            </w:r>
          </w:p>
          <w:p w14:paraId="33CD6E22" w14:textId="62DE5DD4" w:rsidR="00D61436" w:rsidRPr="00A42621" w:rsidRDefault="00D61436" w:rsidP="00D6143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>Prepare and Plan an Enterprise Activity</w:t>
            </w:r>
          </w:p>
        </w:tc>
        <w:tc>
          <w:tcPr>
            <w:tcW w:w="4098" w:type="dxa"/>
            <w:gridSpan w:val="2"/>
          </w:tcPr>
          <w:p w14:paraId="0E9A4AD8" w14:textId="77777777" w:rsidR="00D61436" w:rsidRPr="00A42621" w:rsidRDefault="007C5DC2" w:rsidP="00A94EA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>Assignment 2:</w:t>
            </w:r>
            <w:r w:rsidR="00D61436" w:rsidRPr="00A4262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7EF5E049" w14:textId="5035FA8A" w:rsidR="00214727" w:rsidRPr="00A42621" w:rsidRDefault="00D61436" w:rsidP="00A94EA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>Pitch an Enterprise Activity Idea</w:t>
            </w:r>
          </w:p>
        </w:tc>
      </w:tr>
      <w:tr w:rsidR="00214727" w:rsidRPr="00A42621" w14:paraId="171EA9A2" w14:textId="77777777" w:rsidTr="00A94EAD">
        <w:trPr>
          <w:trHeight w:val="991"/>
        </w:trPr>
        <w:tc>
          <w:tcPr>
            <w:tcW w:w="2545" w:type="dxa"/>
          </w:tcPr>
          <w:p w14:paraId="552FA33B" w14:textId="77777777" w:rsidR="00214727" w:rsidRPr="00A42621" w:rsidRDefault="00214727" w:rsidP="00A94EAD">
            <w:pPr>
              <w:rPr>
                <w:rFonts w:cstheme="minorHAnsi"/>
                <w:b/>
                <w:bCs/>
              </w:rPr>
            </w:pPr>
            <w:r w:rsidRPr="00A42621">
              <w:rPr>
                <w:rFonts w:cstheme="minorHAnsi"/>
                <w:b/>
                <w:bCs/>
              </w:rPr>
              <w:t>Links to other Components</w:t>
            </w:r>
          </w:p>
        </w:tc>
        <w:tc>
          <w:tcPr>
            <w:tcW w:w="4631" w:type="dxa"/>
            <w:gridSpan w:val="3"/>
          </w:tcPr>
          <w:p w14:paraId="5FEE15E9" w14:textId="36E42D59" w:rsidR="00214727" w:rsidRPr="00A42621" w:rsidRDefault="00F83E0C" w:rsidP="00A94EA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>Component 2</w:t>
            </w:r>
            <w:r w:rsidR="00251F3C" w:rsidRPr="00A42621">
              <w:rPr>
                <w:rFonts w:cstheme="minorHAnsi"/>
                <w:color w:val="FF0000"/>
                <w:sz w:val="20"/>
                <w:szCs w:val="20"/>
              </w:rPr>
              <w:t>: A2 Plan For Micro-Enterprise Activity</w:t>
            </w:r>
          </w:p>
          <w:p w14:paraId="1F95EA00" w14:textId="7930F8FB" w:rsidR="00251F3C" w:rsidRPr="00A42621" w:rsidRDefault="00251F3C" w:rsidP="00F83E0C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color w:val="FF0000"/>
                <w:sz w:val="20"/>
                <w:szCs w:val="20"/>
              </w:rPr>
              <w:t xml:space="preserve">Component </w:t>
            </w:r>
            <w:r w:rsidR="00F83E0C" w:rsidRPr="00A42621">
              <w:rPr>
                <w:rFonts w:cstheme="minorHAnsi"/>
                <w:color w:val="FF0000"/>
                <w:sz w:val="20"/>
                <w:szCs w:val="20"/>
              </w:rPr>
              <w:t>2</w:t>
            </w:r>
            <w:r w:rsidRPr="00A42621">
              <w:rPr>
                <w:rFonts w:cstheme="minorHAnsi"/>
                <w:color w:val="FF0000"/>
                <w:sz w:val="20"/>
                <w:szCs w:val="20"/>
              </w:rPr>
              <w:t>: B1&amp;B2: Pitching &amp; presenting a business pitch</w:t>
            </w:r>
          </w:p>
        </w:tc>
        <w:tc>
          <w:tcPr>
            <w:tcW w:w="4271" w:type="dxa"/>
            <w:gridSpan w:val="3"/>
          </w:tcPr>
          <w:p w14:paraId="64C74AE6" w14:textId="77777777" w:rsidR="00214727" w:rsidRPr="00A42621" w:rsidRDefault="00A71E26" w:rsidP="00A71E26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A42621">
              <w:rPr>
                <w:rFonts w:cstheme="minorHAnsi"/>
                <w:color w:val="0070C0"/>
                <w:sz w:val="20"/>
                <w:szCs w:val="20"/>
              </w:rPr>
              <w:t>Component 1: Exploring Enterprises (All Learning Aims)</w:t>
            </w:r>
          </w:p>
          <w:p w14:paraId="63A77B65" w14:textId="77777777" w:rsidR="00A71E26" w:rsidRPr="00A42621" w:rsidRDefault="00F83E0C" w:rsidP="00A71E26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42621">
              <w:rPr>
                <w:rFonts w:cstheme="minorHAnsi"/>
                <w:color w:val="00B050"/>
                <w:sz w:val="20"/>
                <w:szCs w:val="20"/>
              </w:rPr>
              <w:t>Component 3</w:t>
            </w:r>
            <w:r w:rsidR="00A71E26" w:rsidRPr="00A42621">
              <w:rPr>
                <w:rFonts w:cstheme="minorHAnsi"/>
                <w:color w:val="00B050"/>
                <w:sz w:val="20"/>
                <w:szCs w:val="20"/>
              </w:rPr>
              <w:t>: Promotion &amp; Finance(All Learning Aims)</w:t>
            </w:r>
          </w:p>
          <w:p w14:paraId="553EB420" w14:textId="57A1F9EA" w:rsidR="00F83E0C" w:rsidRPr="00A42621" w:rsidRDefault="00F83E0C" w:rsidP="00A71E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8" w:type="dxa"/>
            <w:gridSpan w:val="2"/>
          </w:tcPr>
          <w:p w14:paraId="61911D51" w14:textId="0FF20A17" w:rsidR="00214727" w:rsidRPr="00A42621" w:rsidRDefault="00A71E26" w:rsidP="00A71E26">
            <w:pPr>
              <w:rPr>
                <w:rFonts w:cstheme="minorHAnsi"/>
                <w:sz w:val="20"/>
                <w:szCs w:val="20"/>
              </w:rPr>
            </w:pPr>
            <w:r w:rsidRPr="00A42621">
              <w:rPr>
                <w:rFonts w:cstheme="minorHAnsi"/>
                <w:color w:val="0070C0"/>
                <w:sz w:val="20"/>
                <w:szCs w:val="20"/>
              </w:rPr>
              <w:t>Component 1: Market Research ( PPT &amp; Presentation)</w:t>
            </w:r>
            <w:r w:rsidR="00D61436" w:rsidRPr="00A4262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E5E7356" w14:textId="4BCB6B67" w:rsidR="00214727" w:rsidRPr="00A42621" w:rsidRDefault="00214727" w:rsidP="00214727">
      <w:pPr>
        <w:rPr>
          <w:rFonts w:cstheme="minorHAnsi"/>
          <w:b/>
          <w:bCs/>
          <w:sz w:val="32"/>
          <w:szCs w:val="32"/>
          <w:u w:val="single"/>
        </w:rPr>
      </w:pPr>
    </w:p>
    <w:p w14:paraId="587B68A8" w14:textId="0C3C63D1" w:rsidR="00214727" w:rsidRPr="00A42621" w:rsidRDefault="00214727" w:rsidP="00214727">
      <w:pPr>
        <w:rPr>
          <w:rFonts w:cstheme="minorHAnsi"/>
          <w:b/>
          <w:bCs/>
          <w:sz w:val="32"/>
          <w:szCs w:val="32"/>
          <w:u w:val="single"/>
        </w:rPr>
      </w:pPr>
    </w:p>
    <w:sectPr w:rsidR="00214727" w:rsidRPr="00A42621" w:rsidSect="00D633EE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ADCA" w14:textId="77777777" w:rsidR="00084ED7" w:rsidRDefault="00084ED7" w:rsidP="00E751EA">
      <w:r>
        <w:separator/>
      </w:r>
    </w:p>
  </w:endnote>
  <w:endnote w:type="continuationSeparator" w:id="0">
    <w:p w14:paraId="3BCD958B" w14:textId="77777777" w:rsidR="00084ED7" w:rsidRDefault="00084ED7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3B0E83" w:rsidRDefault="003B0E83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3B0E83" w:rsidRDefault="003B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9E4F" w14:textId="77777777" w:rsidR="00084ED7" w:rsidRDefault="00084ED7" w:rsidP="00E751EA">
      <w:r>
        <w:separator/>
      </w:r>
    </w:p>
  </w:footnote>
  <w:footnote w:type="continuationSeparator" w:id="0">
    <w:p w14:paraId="777AF408" w14:textId="77777777" w:rsidR="00084ED7" w:rsidRDefault="00084ED7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3B0E83" w:rsidRDefault="003B0E83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0E0"/>
    <w:multiLevelType w:val="hybridMultilevel"/>
    <w:tmpl w:val="C764F200"/>
    <w:lvl w:ilvl="0" w:tplc="97BE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3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020CB"/>
    <w:multiLevelType w:val="hybridMultilevel"/>
    <w:tmpl w:val="AB2A000E"/>
    <w:lvl w:ilvl="0" w:tplc="5608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4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4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E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0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2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921382"/>
    <w:multiLevelType w:val="hybridMultilevel"/>
    <w:tmpl w:val="3006CB20"/>
    <w:lvl w:ilvl="0" w:tplc="293A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C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6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C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054651"/>
    <w:multiLevelType w:val="hybridMultilevel"/>
    <w:tmpl w:val="B43E2588"/>
    <w:lvl w:ilvl="0" w:tplc="56F2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6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0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1F6A36"/>
    <w:multiLevelType w:val="hybridMultilevel"/>
    <w:tmpl w:val="B132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27B6"/>
    <w:multiLevelType w:val="hybridMultilevel"/>
    <w:tmpl w:val="6B5E947A"/>
    <w:lvl w:ilvl="0" w:tplc="AB52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8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37712"/>
    <w:rsid w:val="0005634F"/>
    <w:rsid w:val="000729D1"/>
    <w:rsid w:val="00084ED7"/>
    <w:rsid w:val="0009165E"/>
    <w:rsid w:val="00093D19"/>
    <w:rsid w:val="00114FAD"/>
    <w:rsid w:val="00134B3A"/>
    <w:rsid w:val="00140BA4"/>
    <w:rsid w:val="001638AB"/>
    <w:rsid w:val="00164205"/>
    <w:rsid w:val="001729A4"/>
    <w:rsid w:val="0017368B"/>
    <w:rsid w:val="001817E8"/>
    <w:rsid w:val="001A3481"/>
    <w:rsid w:val="001B5C20"/>
    <w:rsid w:val="001C784B"/>
    <w:rsid w:val="001D55DE"/>
    <w:rsid w:val="001D5FEE"/>
    <w:rsid w:val="001D7D28"/>
    <w:rsid w:val="001E0E9A"/>
    <w:rsid w:val="00213D90"/>
    <w:rsid w:val="00214727"/>
    <w:rsid w:val="002149F8"/>
    <w:rsid w:val="00224083"/>
    <w:rsid w:val="00225374"/>
    <w:rsid w:val="002419F5"/>
    <w:rsid w:val="00251F3C"/>
    <w:rsid w:val="00262237"/>
    <w:rsid w:val="00282F8B"/>
    <w:rsid w:val="002917CA"/>
    <w:rsid w:val="002967D3"/>
    <w:rsid w:val="00297CB3"/>
    <w:rsid w:val="002B390B"/>
    <w:rsid w:val="002E267A"/>
    <w:rsid w:val="002E5EC8"/>
    <w:rsid w:val="002F7CDF"/>
    <w:rsid w:val="002F7F37"/>
    <w:rsid w:val="00311909"/>
    <w:rsid w:val="00312ADF"/>
    <w:rsid w:val="00313712"/>
    <w:rsid w:val="0033289C"/>
    <w:rsid w:val="003406E0"/>
    <w:rsid w:val="003574EA"/>
    <w:rsid w:val="003630FC"/>
    <w:rsid w:val="00374D31"/>
    <w:rsid w:val="00387C02"/>
    <w:rsid w:val="003A5315"/>
    <w:rsid w:val="003B0373"/>
    <w:rsid w:val="003B0E83"/>
    <w:rsid w:val="00422043"/>
    <w:rsid w:val="00430CDD"/>
    <w:rsid w:val="004312BF"/>
    <w:rsid w:val="00431876"/>
    <w:rsid w:val="00450E3F"/>
    <w:rsid w:val="004520CB"/>
    <w:rsid w:val="00461BA0"/>
    <w:rsid w:val="00465443"/>
    <w:rsid w:val="00465EBB"/>
    <w:rsid w:val="0049696D"/>
    <w:rsid w:val="004B17B3"/>
    <w:rsid w:val="004B3EF1"/>
    <w:rsid w:val="004F5605"/>
    <w:rsid w:val="00520B65"/>
    <w:rsid w:val="0058180B"/>
    <w:rsid w:val="005862F4"/>
    <w:rsid w:val="005E2B09"/>
    <w:rsid w:val="005E4B5E"/>
    <w:rsid w:val="005F5AFA"/>
    <w:rsid w:val="00621D24"/>
    <w:rsid w:val="00652FF7"/>
    <w:rsid w:val="00656424"/>
    <w:rsid w:val="006626C0"/>
    <w:rsid w:val="00662E61"/>
    <w:rsid w:val="006743A5"/>
    <w:rsid w:val="0069682D"/>
    <w:rsid w:val="006A436A"/>
    <w:rsid w:val="006D1AD4"/>
    <w:rsid w:val="006F28BF"/>
    <w:rsid w:val="006F3A7E"/>
    <w:rsid w:val="0070644C"/>
    <w:rsid w:val="00706CDB"/>
    <w:rsid w:val="0072202D"/>
    <w:rsid w:val="00734B18"/>
    <w:rsid w:val="0076557A"/>
    <w:rsid w:val="00774F67"/>
    <w:rsid w:val="007854FA"/>
    <w:rsid w:val="007C5DC2"/>
    <w:rsid w:val="007E78CF"/>
    <w:rsid w:val="00803A2F"/>
    <w:rsid w:val="00815213"/>
    <w:rsid w:val="00845248"/>
    <w:rsid w:val="00873695"/>
    <w:rsid w:val="00886849"/>
    <w:rsid w:val="008B7B47"/>
    <w:rsid w:val="00902598"/>
    <w:rsid w:val="009060CF"/>
    <w:rsid w:val="00924CC8"/>
    <w:rsid w:val="00926BC4"/>
    <w:rsid w:val="00927946"/>
    <w:rsid w:val="009456A9"/>
    <w:rsid w:val="00972044"/>
    <w:rsid w:val="0097692F"/>
    <w:rsid w:val="00992EF1"/>
    <w:rsid w:val="00994FD4"/>
    <w:rsid w:val="009A732B"/>
    <w:rsid w:val="009C58D5"/>
    <w:rsid w:val="009C7FC1"/>
    <w:rsid w:val="009E07B5"/>
    <w:rsid w:val="009E66BC"/>
    <w:rsid w:val="00A06470"/>
    <w:rsid w:val="00A11FFE"/>
    <w:rsid w:val="00A401EF"/>
    <w:rsid w:val="00A42621"/>
    <w:rsid w:val="00A5623E"/>
    <w:rsid w:val="00A71E26"/>
    <w:rsid w:val="00AA36E1"/>
    <w:rsid w:val="00AA65EA"/>
    <w:rsid w:val="00AA7520"/>
    <w:rsid w:val="00AF61D7"/>
    <w:rsid w:val="00B03AC7"/>
    <w:rsid w:val="00B25451"/>
    <w:rsid w:val="00B5186C"/>
    <w:rsid w:val="00B635C0"/>
    <w:rsid w:val="00BA7150"/>
    <w:rsid w:val="00BA786A"/>
    <w:rsid w:val="00BC1A05"/>
    <w:rsid w:val="00BC2DC0"/>
    <w:rsid w:val="00BD43A3"/>
    <w:rsid w:val="00BD72F3"/>
    <w:rsid w:val="00BE37E8"/>
    <w:rsid w:val="00BE6325"/>
    <w:rsid w:val="00BF28F6"/>
    <w:rsid w:val="00BF5EAC"/>
    <w:rsid w:val="00C0382A"/>
    <w:rsid w:val="00C153AC"/>
    <w:rsid w:val="00C36169"/>
    <w:rsid w:val="00C54B9D"/>
    <w:rsid w:val="00C64847"/>
    <w:rsid w:val="00C84F8B"/>
    <w:rsid w:val="00CA0B06"/>
    <w:rsid w:val="00CB2E6B"/>
    <w:rsid w:val="00CC7A3C"/>
    <w:rsid w:val="00CD070F"/>
    <w:rsid w:val="00CD7E3F"/>
    <w:rsid w:val="00CE0D7C"/>
    <w:rsid w:val="00CE1EF6"/>
    <w:rsid w:val="00CF69CA"/>
    <w:rsid w:val="00D13D59"/>
    <w:rsid w:val="00D159F2"/>
    <w:rsid w:val="00D2595E"/>
    <w:rsid w:val="00D4311D"/>
    <w:rsid w:val="00D61436"/>
    <w:rsid w:val="00D633EE"/>
    <w:rsid w:val="00D9701E"/>
    <w:rsid w:val="00DA05FE"/>
    <w:rsid w:val="00DB2F3A"/>
    <w:rsid w:val="00DC19BA"/>
    <w:rsid w:val="00DC225A"/>
    <w:rsid w:val="00E00E6D"/>
    <w:rsid w:val="00E04C77"/>
    <w:rsid w:val="00E30703"/>
    <w:rsid w:val="00E327AB"/>
    <w:rsid w:val="00E347AC"/>
    <w:rsid w:val="00E4507A"/>
    <w:rsid w:val="00E5524E"/>
    <w:rsid w:val="00E67D20"/>
    <w:rsid w:val="00E751EA"/>
    <w:rsid w:val="00E831B7"/>
    <w:rsid w:val="00E95375"/>
    <w:rsid w:val="00EB13C5"/>
    <w:rsid w:val="00EB3F28"/>
    <w:rsid w:val="00ED0C68"/>
    <w:rsid w:val="00ED1FA0"/>
    <w:rsid w:val="00ED5B99"/>
    <w:rsid w:val="00ED6FE0"/>
    <w:rsid w:val="00F2471A"/>
    <w:rsid w:val="00F361CE"/>
    <w:rsid w:val="00F83E0C"/>
    <w:rsid w:val="00F93807"/>
    <w:rsid w:val="00FC6E19"/>
    <w:rsid w:val="00FD522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BalloonText">
    <w:name w:val="Balloon Text"/>
    <w:basedOn w:val="Normal"/>
    <w:link w:val="BalloonTextChar"/>
    <w:uiPriority w:val="99"/>
    <w:semiHidden/>
    <w:unhideWhenUsed/>
    <w:rsid w:val="009E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FFDB-9716-4687-A641-2EE01DC8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3</cp:revision>
  <cp:lastPrinted>2019-12-03T20:44:00Z</cp:lastPrinted>
  <dcterms:created xsi:type="dcterms:W3CDTF">2020-10-05T10:58:00Z</dcterms:created>
  <dcterms:modified xsi:type="dcterms:W3CDTF">2020-10-06T21:24:00Z</dcterms:modified>
</cp:coreProperties>
</file>